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6432" behindDoc="0" locked="0" layoutInCell="1" allowOverlap="1">
            <wp:simplePos x="0" y="0"/>
            <wp:positionH relativeFrom="column">
              <wp:posOffset>-257175</wp:posOffset>
            </wp:positionH>
            <wp:positionV relativeFrom="paragraph">
              <wp:posOffset>-341630</wp:posOffset>
            </wp:positionV>
            <wp:extent cx="5746115" cy="2691130"/>
            <wp:effectExtent l="0" t="0" r="6985" b="1270"/>
            <wp:wrapNone/>
            <wp:docPr id="2" name="图片 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g"/>
                    <pic:cNvPicPr>
                      <a:picLocks noChangeAspect="1"/>
                    </pic:cNvPicPr>
                  </pic:nvPicPr>
                  <pic:blipFill>
                    <a:blip r:embed="rId4"/>
                    <a:stretch>
                      <a:fillRect/>
                    </a:stretch>
                  </pic:blipFill>
                  <pic:spPr>
                    <a:xfrm>
                      <a:off x="0" y="0"/>
                      <a:ext cx="5746115" cy="26911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7456" behindDoc="0" locked="0" layoutInCell="1" allowOverlap="1">
            <wp:simplePos x="0" y="0"/>
            <wp:positionH relativeFrom="column">
              <wp:posOffset>2022475</wp:posOffset>
            </wp:positionH>
            <wp:positionV relativeFrom="paragraph">
              <wp:posOffset>43180</wp:posOffset>
            </wp:positionV>
            <wp:extent cx="1201420" cy="1023620"/>
            <wp:effectExtent l="0" t="0" r="5080" b="5080"/>
            <wp:wrapNone/>
            <wp:docPr id="1" name="图片 1" descr="10101505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1015057069"/>
                    <pic:cNvPicPr>
                      <a:picLocks noChangeAspect="1"/>
                    </pic:cNvPicPr>
                  </pic:nvPicPr>
                  <pic:blipFill>
                    <a:blip r:embed="rId5"/>
                    <a:stretch>
                      <a:fillRect/>
                    </a:stretch>
                  </pic:blipFill>
                  <pic:spPr>
                    <a:xfrm>
                      <a:off x="0" y="0"/>
                      <a:ext cx="1201420" cy="10236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_GBK" w:hAnsi="方正小标宋_GBK" w:eastAsia="方正小标宋_GBK" w:cs="方正小标宋_GBK"/>
          <w:b/>
          <w:color w:val="FF0000"/>
          <w:sz w:val="44"/>
          <w:szCs w:val="44"/>
          <w:lang w:val="en-US" w:eastAsia="zh-CN"/>
        </w:rPr>
      </w:pPr>
      <w:r>
        <w:rPr>
          <w:rFonts w:hint="eastAsia" w:ascii="方正小标宋_GBK" w:hAnsi="方正小标宋_GBK" w:eastAsia="方正小标宋_GBK" w:cs="方正小标宋_GBK"/>
          <w:b/>
          <w:color w:val="FF0000"/>
          <w:sz w:val="56"/>
          <w:szCs w:val="56"/>
          <w:lang w:val="en-US" w:eastAsia="zh-CN"/>
        </w:rPr>
        <w:t>共抗疫情  共克时艰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方正小标宋_GBK" w:hAnsi="方正小标宋_GBK" w:eastAsia="方正小标宋_GBK" w:cs="方正小标宋_GBK"/>
          <w:b/>
          <w:color w:val="FF0000"/>
          <w:sz w:val="44"/>
          <w:szCs w:val="44"/>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-239395</wp:posOffset>
                </wp:positionH>
                <wp:positionV relativeFrom="paragraph">
                  <wp:posOffset>765175</wp:posOffset>
                </wp:positionV>
                <wp:extent cx="5723255" cy="8255"/>
                <wp:effectExtent l="0" t="1905" r="4445" b="15240"/>
                <wp:wrapNone/>
                <wp:docPr id="4" name="直接连接符 4"/>
                <wp:cNvGraphicFramePr/>
                <a:graphic xmlns:a="http://schemas.openxmlformats.org/drawingml/2006/main">
                  <a:graphicData uri="http://schemas.microsoft.com/office/word/2010/wordprocessingShape">
                    <wps:wsp>
                      <wps:cNvCnPr/>
                      <wps:spPr>
                        <a:xfrm>
                          <a:off x="807720" y="1960880"/>
                          <a:ext cx="5723255" cy="825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5pt;margin-top:60.25pt;height:0.65pt;width:450.65pt;z-index:251665408;mso-width-relative:page;mso-height-relative:page;" filled="f" stroked="t" coordsize="21600,21600" o:gfxdata="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Rmry2QAAAAsBAAAPAAAAAAAAAAEAIAAAACIAAABkcnMvZG93bnJldi54bWxQSwECFAAUAAAACACH&#10;TuJArAkeY+oBAAClAwAADgAAAAAAAAABACAAAAAoAQAAZHJzL2Uyb0RvYy54bWxQSwUGAAAAAAYA&#10;BgBZAQAAhAUAAAAA&#10;">
                <v:fill on="f" focussize="0,0"/>
                <v:stroke weight="2.25pt" color="#FF0000" joinstyle="round"/>
                <v:imagedata o:title=""/>
                <o:lock v:ext="edit" aspectratio="f"/>
              </v:line>
            </w:pict>
          </mc:Fallback>
        </mc:AlternateContent>
      </w:r>
      <w:r>
        <w:rPr>
          <w:rFonts w:hint="eastAsia" w:ascii="方正小标宋_GBK" w:hAnsi="方正小标宋_GBK" w:eastAsia="方正小标宋_GBK" w:cs="方正小标宋_GBK"/>
          <w:b/>
          <w:color w:val="FF0000"/>
          <w:sz w:val="72"/>
          <w:szCs w:val="72"/>
          <w:lang w:val="en-US" w:eastAsia="zh-CN"/>
        </w:rPr>
        <w:t>重庆农投人在行动</w:t>
      </w:r>
      <w:r>
        <w:rPr>
          <w:rFonts w:hint="eastAsia" w:ascii="方正小标宋_GBK" w:hAnsi="方正小标宋_GBK" w:eastAsia="方正小标宋_GBK" w:cs="方正小标宋_GBK"/>
          <w:b/>
          <w:color w:val="FF0000"/>
          <w:sz w:val="48"/>
          <w:szCs w:val="48"/>
          <w:lang w:val="en-US" w:eastAsia="zh-CN"/>
        </w:rPr>
        <w:t>（一）</w:t>
      </w:r>
    </w:p>
    <w:p>
      <w:pPr>
        <w:spacing w:line="500" w:lineRule="exact"/>
        <w:rPr>
          <w:rFonts w:hint="eastAsia" w:ascii="方正黑体_GBK" w:eastAsia="方正黑体_GBK"/>
          <w:sz w:val="44"/>
          <w:szCs w:val="4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94" w:lineRule="atLeast"/>
        <w:ind w:left="0" w:right="0" w:firstLine="0"/>
        <w:jc w:val="center"/>
        <w:rPr>
          <w:rFonts w:hint="eastAsia" w:ascii="方正小标宋_GBK" w:hAnsi="方正小标宋_GBK" w:eastAsia="方正小标宋_GBK" w:cs="方正小标宋_GBK"/>
          <w:b w:val="0"/>
          <w:bCs/>
          <w:spacing w:val="0"/>
          <w:sz w:val="32"/>
          <w:szCs w:val="32"/>
          <w:lang w:val="en-US" w:eastAsia="zh-CN"/>
        </w:rPr>
      </w:pPr>
      <w:r>
        <w:rPr>
          <w:rFonts w:hint="eastAsia" w:ascii="方正小标宋_GBK" w:hAnsi="方正小标宋_GBK" w:eastAsia="方正小标宋_GBK" w:cs="方正小标宋_GBK"/>
          <w:b w:val="0"/>
          <w:bCs/>
          <w:spacing w:val="-11"/>
          <w:sz w:val="32"/>
          <w:szCs w:val="32"/>
          <w:lang w:val="en-US" w:eastAsia="zh-CN"/>
        </w:rPr>
        <w:t>【重庆农投集团：闻令而动、听令而行，打响抗击疫情阻击战】</w:t>
      </w:r>
    </w:p>
    <w:p>
      <w:pPr>
        <w:ind w:firstLine="640" w:firstLineChars="200"/>
        <w:rPr>
          <w:rFonts w:hint="eastAsia" w:ascii="方正仿宋_GBK" w:hAnsi="方正仿宋_GBK" w:eastAsia="方正仿宋_GBK" w:cs="方正仿宋_GBK"/>
          <w:sz w:val="32"/>
          <w:szCs w:val="32"/>
          <w:lang w:val="en-US" w:eastAsia="zh-CN"/>
        </w:rPr>
      </w:pP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月25日农历正月初一，中共中央政治局常务委员会召开会议，专门听取新型冠状病毒感染的肺炎疫情防控工作汇报，对疫情防控特别是患者治疗工作进行再研究、再部署、再动员。中共中央总书记习近平主持会议并发表重要讲话。同日，市委办公厅、市政府办公厅印发《关于迅速学习贯彻习近平总书记在中央政治局常务委员会会议上的重要讲话精神全力以赴坚决打赢新型冠状病毒感染的肺炎疫情防控阻击战的通知》，1月26日，市国资委印发《关于迅速学习贯彻落实习近平总书记在中央政治局常务委员会会议上的重要讲话精神坚决打赢新型冠状病毒感染的肺炎疫情防控阻击战的通知》。</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按照党中央决策部署、市委市政府工作要求和市国资委具体安排，重庆农投集团积极行动、共抗疫情、共克时艰。</w:t>
      </w:r>
    </w:p>
    <w:p>
      <w:pPr>
        <w:ind w:firstLine="640" w:firstLineChars="200"/>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一是主动学习，确保中央部署不折不扣落实。</w:t>
      </w:r>
      <w:r>
        <w:rPr>
          <w:rFonts w:hint="eastAsia" w:ascii="方正仿宋_GBK" w:hAnsi="方正仿宋_GBK" w:eastAsia="方正仿宋_GBK" w:cs="方正仿宋_GBK"/>
          <w:sz w:val="32"/>
          <w:szCs w:val="32"/>
          <w:lang w:val="en-US" w:eastAsia="zh-CN"/>
        </w:rPr>
        <w:t>1月27日，集团第一时间印发《关于迅速学习贯彻落实习近平总书记在中央政治局常务委员会会议上的重要讲话精神坚决打赢新型冠状病毒感染的肺炎疫情防控阻击战的通知》，按照习近平总书记“疫情就是命令，防控就是责任，要把人民群众生命安全和身体健康放在第一位，把疫情防控工作作为当前最重要的工作来抓”的重要指示，集团要求各单位坚决迅速学习贯彻习近平总书记重要讲话精神，坚决落细疫情防控工作具体举措，坚决强化疫情防控工作落实到位。1月31日，集团党委书记、董事长何勇同志，以视频会议形式，组织召开集团2020年第3次党委会，专题研究集团新冠肺炎疫情防控和保供工作，进一步深入学习习近平总书记1月25日在中央政治局常务委员会会议上的重要讲话精神，要求所属各单位加强领导、形成群防合力，压实责任、务必防控到位，科学调度、有序保供防控，示范带头、发挥引领作用，让党旗在防控疫情斗争第一线高高飘扬。</w:t>
      </w:r>
    </w:p>
    <w:p>
      <w:pPr>
        <w:ind w:firstLine="640" w:firstLineChars="200"/>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二是主动作为，落实落细防控工作具体举措。</w:t>
      </w:r>
      <w:r>
        <w:rPr>
          <w:rFonts w:hint="eastAsia" w:ascii="方正仿宋_GBK" w:hAnsi="方正仿宋_GBK" w:eastAsia="方正仿宋_GBK" w:cs="方正仿宋_GBK"/>
          <w:sz w:val="32"/>
          <w:szCs w:val="32"/>
          <w:lang w:val="en-US" w:eastAsia="zh-CN"/>
        </w:rPr>
        <w:t>1月30日，集团向重庆市红十字会捐款500万元，定向用于市肺炎疫情防控。1月31日，集团印发《关于进一步加强新型冠状病毒感染的肺炎疫情防控和保供工作的通知》，加强领导，成立集团新冠肺炎疫情防控保供指挥部，集团党委书记、董事长何勇同志任指挥长，集团党委副书记、总经理王千六同志任执行指挥长，集团领导班子其他成员任副指挥长，集团总部各部门负责人、所属各单位主要负责人为成员。指挥部下设综合服务、防控调度、舆情疏导三个组。2月4日，集团第一时间深入贯彻落实习近平总书记2月3日在中央政治局常务委员会会议上的重要讲话精神，出台《新冠肺炎疫情防控工作方案》，成立集团总部疫情防控工作组，明确工作机构、防控措施、复工安排和工作要求；2月13日，印发《关于进一步强化集团所属各单位切实落实新冠肺炎疫情防控工作主体责任的通知》，要求各单位切实加强党组织领导、切实落实企业主体责任、切实发挥纪检机构监督作用。两份《通知》、一个《方案》进一步压实工作责任、明确工作举措、细化工作流程、布置防控保供，推动集团防控保供各项工作有力有序有效开展。</w:t>
      </w:r>
    </w:p>
    <w:p>
      <w:pPr>
        <w:ind w:firstLine="640" w:firstLineChars="200"/>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三是主动出击，全力保障保供企业正常运转。</w:t>
      </w:r>
      <w:r>
        <w:rPr>
          <w:rFonts w:hint="eastAsia" w:ascii="方正仿宋_GBK" w:hAnsi="方正仿宋_GBK" w:eastAsia="方正仿宋_GBK" w:cs="方正仿宋_GBK"/>
          <w:sz w:val="32"/>
          <w:szCs w:val="32"/>
          <w:lang w:val="en-US" w:eastAsia="zh-CN"/>
        </w:rPr>
        <w:t>按照市委市政府部署要求，集团经营、保供坚持把群众职工安全放在第一位的工作理念，在做好疫情防控同时，全力保障保供企业有序复工复产，确保奶、肉、蛋、鱼等生鲜商品生产供应，全力保障重庆市场市民需求。天友乳业日均生产乳制品约500吨，农投肉品日屠宰生猪约600头、储备冻肉4000吨、猪肉罐头产品1000吨、方便自热米饭等方便食品50000份，三峡渔业日供给优质水产品约10万斤，农投物流所属恒天</w:t>
      </w:r>
      <w:bookmarkStart w:id="0" w:name="_GoBack"/>
      <w:r>
        <w:rPr>
          <w:rFonts w:hint="eastAsia" w:ascii="方正仿宋_GBK" w:hAnsi="方正仿宋_GBK" w:eastAsia="方正仿宋_GBK" w:cs="方正仿宋_GBK"/>
          <w:sz w:val="32"/>
          <w:szCs w:val="32"/>
          <w:lang w:val="en-US" w:eastAsia="zh-CN"/>
        </w:rPr>
        <w:t>冷链调集专业运输车辆超过90台、发送货物3500余车次、</w:t>
      </w:r>
      <w:bookmarkEnd w:id="0"/>
      <w:r>
        <w:rPr>
          <w:rFonts w:hint="eastAsia" w:ascii="方正仿宋_GBK" w:hAnsi="方正仿宋_GBK" w:eastAsia="方正仿宋_GBK" w:cs="方正仿宋_GBK"/>
          <w:sz w:val="32"/>
          <w:szCs w:val="32"/>
          <w:lang w:val="en-US" w:eastAsia="zh-CN"/>
        </w:rPr>
        <w:t>配送食品超过5000吨，正大蛋业日均供应优质鸡蛋50吨、100万枚。</w:t>
      </w:r>
    </w:p>
    <w:p>
      <w:pPr>
        <w:ind w:firstLine="640" w:firstLineChars="200"/>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F7FC2"/>
    <w:rsid w:val="0ADA38C8"/>
    <w:rsid w:val="0E865162"/>
    <w:rsid w:val="13112128"/>
    <w:rsid w:val="195A0445"/>
    <w:rsid w:val="1EE56443"/>
    <w:rsid w:val="27784AA4"/>
    <w:rsid w:val="29482875"/>
    <w:rsid w:val="30404B1C"/>
    <w:rsid w:val="30D25067"/>
    <w:rsid w:val="34750740"/>
    <w:rsid w:val="3AB041DC"/>
    <w:rsid w:val="3CD06D90"/>
    <w:rsid w:val="3EBF66C8"/>
    <w:rsid w:val="45E62562"/>
    <w:rsid w:val="4CBE0D99"/>
    <w:rsid w:val="54FB5BFD"/>
    <w:rsid w:val="587B229D"/>
    <w:rsid w:val="63727C86"/>
    <w:rsid w:val="68922115"/>
    <w:rsid w:val="6C154ADC"/>
    <w:rsid w:val="716E2C2B"/>
    <w:rsid w:val="79AE1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1300</Words>
  <Characters>1337</Characters>
  <Lines>0</Lines>
  <Paragraphs>0</Paragraphs>
  <TotalTime>5</TotalTime>
  <ScaleCrop>false</ScaleCrop>
  <LinksUpToDate>false</LinksUpToDate>
  <CharactersWithSpaces>1339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eva</dc:creator>
  <cp:lastModifiedBy>eva</cp:lastModifiedBy>
  <dcterms:modified xsi:type="dcterms:W3CDTF">2020-02-14T02:06:05Z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